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C2CF" w14:textId="28600284" w:rsidR="00481567" w:rsidRPr="00053209" w:rsidRDefault="000A4497" w:rsidP="00053209">
      <w:pPr>
        <w:spacing w:after="0"/>
        <w:rPr>
          <w:b/>
          <w:bCs/>
          <w:sz w:val="28"/>
          <w:szCs w:val="28"/>
        </w:rPr>
      </w:pPr>
      <w:r w:rsidRPr="00053209">
        <w:rPr>
          <w:b/>
          <w:bCs/>
          <w:sz w:val="28"/>
          <w:szCs w:val="28"/>
        </w:rPr>
        <w:t>Hospodářství USA</w:t>
      </w:r>
    </w:p>
    <w:p w14:paraId="064D5BA5" w14:textId="4CD9E921" w:rsidR="000A4497" w:rsidRPr="00053209" w:rsidRDefault="000A4497" w:rsidP="00053209">
      <w:pPr>
        <w:spacing w:after="0"/>
        <w:rPr>
          <w:b/>
          <w:bCs/>
        </w:rPr>
      </w:pPr>
      <w:r w:rsidRPr="00053209">
        <w:rPr>
          <w:b/>
          <w:bCs/>
        </w:rPr>
        <w:t>Zemědělství</w:t>
      </w:r>
    </w:p>
    <w:p w14:paraId="5ED172A0" w14:textId="43510D2E" w:rsidR="000A4497" w:rsidRDefault="000A4497" w:rsidP="00053209">
      <w:pPr>
        <w:pStyle w:val="Odstavecseseznamem"/>
        <w:numPr>
          <w:ilvl w:val="0"/>
          <w:numId w:val="1"/>
        </w:numPr>
        <w:spacing w:after="0"/>
      </w:pPr>
      <w:r>
        <w:t>Má vhodné podnebí, kvalitní půdy</w:t>
      </w:r>
    </w:p>
    <w:p w14:paraId="0F0671AA" w14:textId="36AFC43A" w:rsidR="000A4497" w:rsidRDefault="000A4497" w:rsidP="00053209">
      <w:pPr>
        <w:pStyle w:val="Odstavecseseznamem"/>
        <w:numPr>
          <w:ilvl w:val="0"/>
          <w:numId w:val="1"/>
        </w:numPr>
        <w:spacing w:after="0"/>
      </w:pPr>
      <w:r>
        <w:t>Přebytky vyvážejí</w:t>
      </w:r>
    </w:p>
    <w:p w14:paraId="1007A7FC" w14:textId="6E2609BC" w:rsidR="000A4497" w:rsidRDefault="000A4497" w:rsidP="00053209">
      <w:pPr>
        <w:pStyle w:val="Odstavecseseznamem"/>
        <w:numPr>
          <w:ilvl w:val="0"/>
          <w:numId w:val="1"/>
        </w:numPr>
        <w:spacing w:after="0"/>
      </w:pPr>
      <w:r>
        <w:t>Zaměstnává 2% obyvatel</w:t>
      </w:r>
    </w:p>
    <w:p w14:paraId="44507086" w14:textId="1B005645" w:rsidR="000A4497" w:rsidRDefault="000A4497" w:rsidP="00053209">
      <w:pPr>
        <w:pStyle w:val="Odstavecseseznamem"/>
        <w:numPr>
          <w:ilvl w:val="0"/>
          <w:numId w:val="1"/>
        </w:numPr>
        <w:spacing w:after="0"/>
      </w:pPr>
      <w:r>
        <w:t>Podle pěstované plodiny se vyčlenily oblasti – kukuřičný, pšeničný, bavlníkový a tabákový pás.</w:t>
      </w:r>
    </w:p>
    <w:p w14:paraId="18BF92E0" w14:textId="1857CB55" w:rsidR="000A4497" w:rsidRDefault="000A4497" w:rsidP="00053209">
      <w:pPr>
        <w:spacing w:after="0"/>
        <w:jc w:val="center"/>
      </w:pPr>
      <w:r>
        <w:rPr>
          <w:noProof/>
        </w:rPr>
        <w:drawing>
          <wp:inline distT="0" distB="0" distL="0" distR="0" wp14:anchorId="7B20471B" wp14:editId="2054BEBD">
            <wp:extent cx="1935480" cy="2872740"/>
            <wp:effectExtent l="762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5" t="45207" r="50397" b="18531"/>
                    <a:stretch/>
                  </pic:blipFill>
                  <pic:spPr bwMode="auto">
                    <a:xfrm rot="5400000">
                      <a:off x="0" y="0"/>
                      <a:ext cx="1935480" cy="2872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EC5363" w14:textId="7CAEB2B6" w:rsidR="000A4497" w:rsidRPr="00053209" w:rsidRDefault="000A4497" w:rsidP="00053209">
      <w:pPr>
        <w:spacing w:after="0"/>
        <w:rPr>
          <w:b/>
          <w:bCs/>
        </w:rPr>
      </w:pPr>
      <w:r w:rsidRPr="00053209">
        <w:rPr>
          <w:b/>
          <w:bCs/>
        </w:rPr>
        <w:t>Průmysl</w:t>
      </w:r>
    </w:p>
    <w:p w14:paraId="550AF6EA" w14:textId="4631534C" w:rsidR="000A4497" w:rsidRDefault="000A4497" w:rsidP="00053209">
      <w:pPr>
        <w:spacing w:after="0"/>
      </w:pPr>
      <w:r>
        <w:t>Na zemědělství navazuje potravinářský průmysl</w:t>
      </w:r>
      <w:r w:rsidR="00D77041">
        <w:t xml:space="preserve"> po celém území. Dále se vyčlenily tři oblasti průmyslu:</w:t>
      </w:r>
    </w:p>
    <w:p w14:paraId="6D5568F1" w14:textId="2E8A739D" w:rsidR="00D77041" w:rsidRDefault="00D77041" w:rsidP="00053209">
      <w:pPr>
        <w:pStyle w:val="Odstavecseseznamem"/>
        <w:numPr>
          <w:ilvl w:val="0"/>
          <w:numId w:val="2"/>
        </w:numPr>
        <w:spacing w:after="0"/>
      </w:pPr>
      <w:r>
        <w:t>Severovýchodní oblast – pobřeží Velkých jezer – výroba a zpracování oceli a železa, dopravní prostředky, elektrotechnika, počítače</w:t>
      </w:r>
    </w:p>
    <w:p w14:paraId="28325E85" w14:textId="5DB7D36F" w:rsidR="00D77041" w:rsidRDefault="00D77041" w:rsidP="00053209">
      <w:pPr>
        <w:pStyle w:val="Odstavecseseznamem"/>
        <w:numPr>
          <w:ilvl w:val="0"/>
          <w:numId w:val="2"/>
        </w:numPr>
        <w:spacing w:after="0"/>
      </w:pPr>
      <w:r>
        <w:t xml:space="preserve">Jižní průmyslová oblast – oblast Mexického zálivu – chemický průmysl, kosmická technika, zbraně </w:t>
      </w:r>
    </w:p>
    <w:p w14:paraId="7037396A" w14:textId="4D53F922" w:rsidR="00D77041" w:rsidRDefault="00D77041" w:rsidP="00053209">
      <w:pPr>
        <w:pStyle w:val="Odstavecseseznamem"/>
        <w:numPr>
          <w:ilvl w:val="0"/>
          <w:numId w:val="2"/>
        </w:numPr>
        <w:spacing w:after="0"/>
      </w:pPr>
      <w:r>
        <w:t xml:space="preserve">Západní </w:t>
      </w:r>
      <w:proofErr w:type="gramStart"/>
      <w:r>
        <w:t>pobřeží - výroba</w:t>
      </w:r>
      <w:proofErr w:type="gramEnd"/>
      <w:r>
        <w:t xml:space="preserve"> letadel, elektroniky</w:t>
      </w:r>
    </w:p>
    <w:p w14:paraId="29896E89" w14:textId="3491A1F5" w:rsidR="00D77041" w:rsidRPr="00053209" w:rsidRDefault="00D77041" w:rsidP="00053209">
      <w:pPr>
        <w:spacing w:after="0"/>
        <w:rPr>
          <w:b/>
          <w:bCs/>
        </w:rPr>
      </w:pPr>
      <w:r w:rsidRPr="00053209">
        <w:rPr>
          <w:b/>
          <w:bCs/>
        </w:rPr>
        <w:t>Služby</w:t>
      </w:r>
    </w:p>
    <w:p w14:paraId="51FF0CA5" w14:textId="3DA4F753" w:rsidR="00D77041" w:rsidRDefault="00D77041" w:rsidP="00053209">
      <w:pPr>
        <w:pStyle w:val="Odstavecseseznamem"/>
        <w:numPr>
          <w:ilvl w:val="0"/>
          <w:numId w:val="1"/>
        </w:numPr>
        <w:spacing w:after="0"/>
      </w:pPr>
      <w:proofErr w:type="gramStart"/>
      <w:r>
        <w:t>75%</w:t>
      </w:r>
      <w:proofErr w:type="gramEnd"/>
      <w:r>
        <w:t xml:space="preserve"> pracujících obyvatel</w:t>
      </w:r>
    </w:p>
    <w:p w14:paraId="7CB10EBB" w14:textId="05DB5E5F" w:rsidR="00D77041" w:rsidRDefault="00D77041" w:rsidP="00053209">
      <w:pPr>
        <w:pStyle w:val="Odstavecseseznamem"/>
        <w:numPr>
          <w:ilvl w:val="0"/>
          <w:numId w:val="1"/>
        </w:numPr>
        <w:spacing w:after="0"/>
      </w:pPr>
      <w:proofErr w:type="gramStart"/>
      <w:r>
        <w:t>80%</w:t>
      </w:r>
      <w:proofErr w:type="gramEnd"/>
      <w:r>
        <w:t xml:space="preserve"> všech příjmů USA</w:t>
      </w:r>
    </w:p>
    <w:p w14:paraId="4BC006A0" w14:textId="663AEEBD" w:rsidR="00D77041" w:rsidRDefault="00D77041" w:rsidP="00053209">
      <w:pPr>
        <w:pStyle w:val="Odstavecseseznamem"/>
        <w:numPr>
          <w:ilvl w:val="0"/>
          <w:numId w:val="1"/>
        </w:numPr>
        <w:spacing w:after="0"/>
      </w:pPr>
      <w:r>
        <w:t>Bankovnictví, software, obchod, cestovní ruch</w:t>
      </w:r>
    </w:p>
    <w:p w14:paraId="7DE5BC1F" w14:textId="585229D4" w:rsidR="00D77041" w:rsidRPr="00053209" w:rsidRDefault="00D77041" w:rsidP="00053209">
      <w:pPr>
        <w:spacing w:after="0"/>
        <w:rPr>
          <w:b/>
          <w:bCs/>
        </w:rPr>
      </w:pPr>
      <w:r w:rsidRPr="00053209">
        <w:rPr>
          <w:b/>
          <w:bCs/>
        </w:rPr>
        <w:t>Obyvatelstvo</w:t>
      </w:r>
    </w:p>
    <w:p w14:paraId="631B7CF6" w14:textId="3978253D" w:rsidR="00D77041" w:rsidRDefault="00D77041" w:rsidP="00053209">
      <w:pPr>
        <w:pStyle w:val="Odstavecseseznamem"/>
        <w:numPr>
          <w:ilvl w:val="0"/>
          <w:numId w:val="1"/>
        </w:numPr>
        <w:spacing w:after="0"/>
      </w:pPr>
      <w:r>
        <w:t>Běloši – potomci Evropanů</w:t>
      </w:r>
    </w:p>
    <w:p w14:paraId="51395CB7" w14:textId="131D44DA" w:rsidR="00D77041" w:rsidRDefault="00D77041" w:rsidP="00053209">
      <w:pPr>
        <w:pStyle w:val="Odstavecseseznamem"/>
        <w:numPr>
          <w:ilvl w:val="0"/>
          <w:numId w:val="1"/>
        </w:numPr>
        <w:spacing w:after="0"/>
      </w:pPr>
      <w:r>
        <w:t>Černoši – potomci otroků</w:t>
      </w:r>
    </w:p>
    <w:p w14:paraId="64E716CA" w14:textId="3E5D828F" w:rsidR="00D77041" w:rsidRDefault="00D77041" w:rsidP="00053209">
      <w:pPr>
        <w:pStyle w:val="Odstavecseseznamem"/>
        <w:numPr>
          <w:ilvl w:val="0"/>
          <w:numId w:val="1"/>
        </w:numPr>
        <w:spacing w:after="0"/>
      </w:pPr>
      <w:r>
        <w:t>Indiáni – původní obyvatelé, rezervace, cca 3 miliony</w:t>
      </w:r>
    </w:p>
    <w:p w14:paraId="24666D43" w14:textId="4146A0A8" w:rsidR="00D77041" w:rsidRDefault="00D77041" w:rsidP="00053209">
      <w:pPr>
        <w:pStyle w:val="Odstavecseseznamem"/>
        <w:numPr>
          <w:ilvl w:val="0"/>
          <w:numId w:val="1"/>
        </w:numPr>
        <w:spacing w:after="0"/>
      </w:pPr>
      <w:r>
        <w:t>Inuité – původní obyvatelé – Aljaška</w:t>
      </w:r>
    </w:p>
    <w:p w14:paraId="37A2021C" w14:textId="67C3A011" w:rsidR="00D77041" w:rsidRDefault="00D77041" w:rsidP="00053209">
      <w:pPr>
        <w:pStyle w:val="Odstavecseseznamem"/>
        <w:numPr>
          <w:ilvl w:val="0"/>
          <w:numId w:val="1"/>
        </w:numPr>
        <w:spacing w:after="0"/>
      </w:pPr>
      <w:r>
        <w:t>Hispánci – obyvatelé pocházející z Latinské Ameriky</w:t>
      </w:r>
    </w:p>
    <w:p w14:paraId="56E0A782" w14:textId="4B285304" w:rsidR="00D77041" w:rsidRDefault="00D77041" w:rsidP="00053209">
      <w:pPr>
        <w:spacing w:after="0"/>
      </w:pPr>
      <w:r>
        <w:t xml:space="preserve">Úřední jazyk je </w:t>
      </w:r>
      <w:r w:rsidRPr="00053209">
        <w:rPr>
          <w:b/>
          <w:bCs/>
        </w:rPr>
        <w:t>angličtina.</w:t>
      </w:r>
    </w:p>
    <w:p w14:paraId="25EC9973" w14:textId="5A16A57B" w:rsidR="00053209" w:rsidRDefault="00053209" w:rsidP="00053209">
      <w:pPr>
        <w:spacing w:after="0"/>
      </w:pPr>
      <w:r>
        <w:t>USA jsou demokratickým státem tvořeným 50 státy. Člen NATO, OSN, ekonomicky i vojensky nejsilnější země světa.</w:t>
      </w:r>
    </w:p>
    <w:p w14:paraId="31D7430A" w14:textId="1B51D7B3" w:rsidR="00053209" w:rsidRPr="00053209" w:rsidRDefault="00053209" w:rsidP="00053209">
      <w:pPr>
        <w:spacing w:after="0"/>
        <w:rPr>
          <w:b/>
          <w:bCs/>
        </w:rPr>
      </w:pPr>
      <w:r w:rsidRPr="00053209">
        <w:rPr>
          <w:b/>
          <w:bCs/>
        </w:rPr>
        <w:t>Americká města</w:t>
      </w:r>
    </w:p>
    <w:p w14:paraId="2DCCAD0B" w14:textId="4EEB0A7F" w:rsidR="00053209" w:rsidRDefault="00053209" w:rsidP="00053209">
      <w:pPr>
        <w:spacing w:after="0"/>
      </w:pPr>
      <w:r>
        <w:t>New York – největší, středisko obchodu, dopravy, p</w:t>
      </w:r>
      <w:r w:rsidR="00EB2934">
        <w:t>e</w:t>
      </w:r>
      <w:r>
        <w:t>něžnictví, sídlo OSN</w:t>
      </w:r>
    </w:p>
    <w:p w14:paraId="69E49265" w14:textId="1113DDFF" w:rsidR="00053209" w:rsidRDefault="00053209" w:rsidP="00053209">
      <w:pPr>
        <w:spacing w:after="0"/>
      </w:pPr>
      <w:r>
        <w:t xml:space="preserve">Washington – hlavní město, nejvyšší úřady USA (Bílý dům – prezident), kongres, </w:t>
      </w:r>
    </w:p>
    <w:p w14:paraId="42382E8B" w14:textId="7EDB83CF" w:rsidR="00053209" w:rsidRDefault="00053209" w:rsidP="00053209">
      <w:pPr>
        <w:spacing w:after="0"/>
      </w:pPr>
      <w:r>
        <w:t>Chicago – ocelárny, rafinérie, obilnářská burza, nejvytíženější letiště, česká menšina</w:t>
      </w:r>
    </w:p>
    <w:p w14:paraId="465C98CE" w14:textId="27A636A1" w:rsidR="00053209" w:rsidRDefault="00053209" w:rsidP="00053209">
      <w:pPr>
        <w:spacing w:after="0"/>
      </w:pPr>
      <w:r>
        <w:t>Detroit – General Motors, Ford, C</w:t>
      </w:r>
      <w:r w:rsidR="00EB2934">
        <w:t>h</w:t>
      </w:r>
      <w:r>
        <w:t>rysler, dnes postižen krizí a odlivem obyvatel</w:t>
      </w:r>
    </w:p>
    <w:p w14:paraId="7CF212ED" w14:textId="1D904CEA" w:rsidR="00053209" w:rsidRDefault="00053209" w:rsidP="00053209">
      <w:pPr>
        <w:spacing w:after="0"/>
      </w:pPr>
      <w:r>
        <w:t>San Francisko – finanční centrum, nejkrásnější oblast, oblast zemětřesení (zlom San Andreas)</w:t>
      </w:r>
    </w:p>
    <w:p w14:paraId="43E36FB2" w14:textId="10E60996" w:rsidR="00053209" w:rsidRDefault="00053209" w:rsidP="00053209">
      <w:pPr>
        <w:spacing w:after="0"/>
      </w:pPr>
      <w:r>
        <w:t>Los Angeles – druhé největší město, Hollywood, Beverly Hills, Disneyland, finanční a obchodní centrum, přístav</w:t>
      </w:r>
    </w:p>
    <w:p w14:paraId="78AC96AE" w14:textId="6D2DC852" w:rsidR="000A4497" w:rsidRDefault="00053209" w:rsidP="00053209">
      <w:pPr>
        <w:spacing w:after="0"/>
      </w:pPr>
      <w:r>
        <w:t>Nex Orleans – kulturní centrum jihu, přístav na Mississippi, často zaplaveno, částečně pod úrovní hladiny řeky</w:t>
      </w:r>
    </w:p>
    <w:p w14:paraId="561EC6C2" w14:textId="75BBE6AD" w:rsidR="000A4497" w:rsidRDefault="000A4497" w:rsidP="00053209">
      <w:pPr>
        <w:spacing w:after="0"/>
      </w:pPr>
    </w:p>
    <w:p w14:paraId="448D71C2" w14:textId="01520383" w:rsidR="000A4497" w:rsidRDefault="000A4497" w:rsidP="00053209">
      <w:pPr>
        <w:spacing w:after="0"/>
      </w:pPr>
    </w:p>
    <w:p w14:paraId="425D5882" w14:textId="12195B9B" w:rsidR="000A4497" w:rsidRDefault="000A4497" w:rsidP="00053209">
      <w:pPr>
        <w:spacing w:after="0"/>
      </w:pPr>
    </w:p>
    <w:p w14:paraId="71DC0938" w14:textId="215AA73A" w:rsidR="000A4497" w:rsidRDefault="000A4497" w:rsidP="00053209">
      <w:pPr>
        <w:spacing w:after="0"/>
      </w:pPr>
    </w:p>
    <w:p w14:paraId="2DCE158B" w14:textId="561D352F" w:rsidR="000A4497" w:rsidRDefault="000A4497" w:rsidP="00053209">
      <w:pPr>
        <w:spacing w:after="0"/>
      </w:pPr>
    </w:p>
    <w:p w14:paraId="398E350D" w14:textId="1F95F98F" w:rsidR="000A4497" w:rsidRDefault="000A4497" w:rsidP="00053209">
      <w:pPr>
        <w:spacing w:after="0"/>
      </w:pPr>
    </w:p>
    <w:p w14:paraId="5793A183" w14:textId="55A81221" w:rsidR="000A4497" w:rsidRDefault="000A4497" w:rsidP="00053209">
      <w:pPr>
        <w:spacing w:after="0"/>
      </w:pPr>
    </w:p>
    <w:p w14:paraId="476052B0" w14:textId="77777777" w:rsidR="000A4497" w:rsidRDefault="000A4497" w:rsidP="00053209">
      <w:pPr>
        <w:spacing w:after="0"/>
        <w:rPr>
          <w:noProof/>
        </w:rPr>
      </w:pPr>
    </w:p>
    <w:p w14:paraId="2BCC5947" w14:textId="6DFB0C6B" w:rsidR="000A4497" w:rsidRDefault="000A4497" w:rsidP="00053209">
      <w:pPr>
        <w:spacing w:after="0"/>
      </w:pPr>
    </w:p>
    <w:sectPr w:rsidR="000A4497" w:rsidSect="000532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02187"/>
    <w:multiLevelType w:val="hybridMultilevel"/>
    <w:tmpl w:val="B08EE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82A67"/>
    <w:multiLevelType w:val="hybridMultilevel"/>
    <w:tmpl w:val="8028073C"/>
    <w:lvl w:ilvl="0" w:tplc="8AA69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31"/>
    <w:rsid w:val="00053209"/>
    <w:rsid w:val="000A4497"/>
    <w:rsid w:val="00481567"/>
    <w:rsid w:val="005F3331"/>
    <w:rsid w:val="00D77041"/>
    <w:rsid w:val="00EB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E575"/>
  <w15:chartTrackingRefBased/>
  <w15:docId w15:val="{EBBCF072-0EDD-4C09-9086-83940968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4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Kahánková</dc:creator>
  <cp:keywords/>
  <dc:description/>
  <cp:lastModifiedBy>Simona Kahánková</cp:lastModifiedBy>
  <cp:revision>3</cp:revision>
  <dcterms:created xsi:type="dcterms:W3CDTF">2020-06-09T21:20:00Z</dcterms:created>
  <dcterms:modified xsi:type="dcterms:W3CDTF">2020-06-09T21:21:00Z</dcterms:modified>
</cp:coreProperties>
</file>