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object w:dxaOrig="2125" w:dyaOrig="1356">
          <v:rect xmlns:o="urn:schemas-microsoft-com:office:office" xmlns:v="urn:schemas-microsoft-com:vml" id="rectole0000000000" style="width:106.250000pt;height:6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mbria" w:hAnsi="Cambria" w:cs="Cambria" w:eastAsia="Cambria"/>
          <w:color w:val="000000"/>
          <w:spacing w:val="5"/>
          <w:position w:val="0"/>
          <w:sz w:val="72"/>
          <w:shd w:fill="auto" w:val="clear"/>
        </w:rPr>
        <w:t xml:space="preserve">Gebäude in der Stadt 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18"/>
          <w:shd w:fill="auto" w:val="clear"/>
        </w:rPr>
        <w:t xml:space="preserve">das Gebäude - budova, die Stadt - m</w:t>
      </w:r>
      <w:r>
        <w:rPr>
          <w:rFonts w:ascii="Cambria" w:hAnsi="Cambria" w:cs="Cambria" w:eastAsia="Cambria"/>
          <w:color w:val="17365D"/>
          <w:spacing w:val="5"/>
          <w:position w:val="0"/>
          <w:sz w:val="18"/>
          <w:shd w:fill="auto" w:val="clear"/>
        </w:rPr>
        <w:t xml:space="preserve">ěsto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Wo kann man das machen?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einen Brief aufgeben</w:t>
        <w:tab/>
        <w:tab/>
        <w:tab/>
        <w:t xml:space="preserve">ein Buch ausleihen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eine Ausstellung besichtigen</w:t>
        <w:tab/>
        <w:tab/>
        <w:t xml:space="preserve">ein Fußballspiel ansehen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00FFFF" w:val="clear"/>
        </w:rPr>
        <w:t xml:space="preserve">sich entspannen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Geld abheben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spielen</w:t>
        <w:tab/>
        <w:tab/>
        <w:tab/>
        <w:tab/>
        <w:tab/>
        <w:t xml:space="preserve">Medizin kaufen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schwimmen</w:t>
        <w:tab/>
        <w:tab/>
        <w:tab/>
        <w:tab/>
        <w:t xml:space="preserve">einen Zug nehmen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einen Film ansehen</w:t>
        <w:tab/>
        <w:tab/>
        <w:tab/>
        <w:t xml:space="preserve">Kleidung kaufen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eine Anzeige machen</w:t>
        <w:tab/>
        <w:tab/>
        <w:tab/>
        <w:t xml:space="preserve">etwas lernen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einen Kaffee trinken</w:t>
        <w:tab/>
        <w:tab/>
        <w:tab/>
        <w:t xml:space="preserve">tanzen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ein Eis essen</w:t>
        <w:tab/>
        <w:tab/>
        <w:tab/>
        <w:tab/>
        <w:t xml:space="preserve">frisches Obst und Gemüse kaufen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92D05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92D050" w:val="clear"/>
        </w:rPr>
        <w:t xml:space="preserve">1.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92D050" w:val="clear"/>
        </w:rPr>
        <w:t xml:space="preserve"> ÜBUNG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92D050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92D050" w:val="clear"/>
        </w:rPr>
        <w:t xml:space="preserve"> Schreib die Aktivitäten in die Lücken! (vyber z výše nabízených možností, kde m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92D050" w:val="clear"/>
        </w:rPr>
        <w:t xml:space="preserve">ůžeš co pořídit či provádět)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 der Bank kann man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00FFFF" w:val="clear"/>
        </w:rPr>
        <w:t xml:space="preserve">sich enstpannen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/odpo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čívat_________________.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Museum kann man 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Schwimmbad kann man  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 dem Bahnhof kann man 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Kino kann man __________________________________________________________.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 der Polizeistation kann man 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Eiscafe kann man ________________________________________________________.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Club kann man __________________________________________________________.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 dem Markt kann man 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 dem Spielplatz kann man 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Park kann man __________________________________________________________.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der Apotheke kann man 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Stadion kann man ________________________________________________________.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Cafe kann man __________________________________________________________.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Kaufhaus kann man 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der Schule kann man______________________________________________________.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der Bibliothek kann man ___________________________________________________.</w:t>
      </w:r>
    </w:p>
    <w:p>
      <w:pPr>
        <w:numPr>
          <w:ilvl w:val="0"/>
          <w:numId w:val="5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 der Post kann man ______________________________________________________.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