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B050"/>
          <w:spacing w:val="0"/>
          <w:position w:val="0"/>
          <w:sz w:val="56"/>
          <w:shd w:fill="auto" w:val="clear"/>
        </w:rPr>
        <w:t xml:space="preserve">BRUNO                                 </w:t>
      </w:r>
      <w:r>
        <w:object w:dxaOrig="2759" w:dyaOrig="2099">
          <v:rect xmlns:o="urn:schemas-microsoft-com:office:office" xmlns:v="urn:schemas-microsoft-com:vml" id="rectole0000000000" style="width:137.950000pt;height:104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Bruno zeigt uns sein Zimmer. Was zeigt er uns? Schreib fünf Gegenstände.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(Bruno nám ukazuje pokojíček, vypiš 5 předmětů, které jmenuje, i se členem.)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1) ......................................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2) 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3) 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4) 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5) 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2) Bruno hat für jeden Tag ein T-shirt. Ordne die richtige Farbe.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(Bruno má na každý den jedno tričko, přiřad´správnou barvu trička ke každému dni.)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MONTAG  ______grau______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DIENSTAG  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MITTWOCH________________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DONNERSTAG________________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FREITAG________________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SAMSTAG________________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SONNTAG________________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3. Bruno hat viele Hobbys. Was spielt er? Notiere.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000000"/>
          <w:spacing w:val="0"/>
          <w:position w:val="0"/>
          <w:sz w:val="20"/>
          <w:shd w:fill="auto" w:val="clear"/>
        </w:rPr>
        <w:t xml:space="preserve">Bruno má mnoho koníčků, na co hraje? Vypiš.)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1) 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2) 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3) 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CVIČENÍ NAVÍC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1) Wie heisst seine Freundin?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2) Wie heisst sein Freund?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3) Was macht Lars gern?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4) Wer wohnt in Paris?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5) Was spielen Sarah und Bruno zusammen?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