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15" w:rsidRDefault="00271815" w:rsidP="007B0E5B">
      <w:pPr>
        <w:rPr>
          <w:b/>
          <w:sz w:val="48"/>
          <w:szCs w:val="48"/>
        </w:rPr>
      </w:pPr>
    </w:p>
    <w:p w:rsidR="00271815" w:rsidRDefault="009650C1" w:rsidP="007B0E5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</w:t>
      </w:r>
      <w:r w:rsidR="007B0E5B" w:rsidRPr="009650C1">
        <w:rPr>
          <w:b/>
          <w:sz w:val="48"/>
          <w:szCs w:val="48"/>
        </w:rPr>
        <w:t xml:space="preserve"> </w:t>
      </w:r>
      <w:r w:rsidR="007B0E5B" w:rsidRPr="009650C1">
        <w:rPr>
          <w:b/>
          <w:color w:val="00B050"/>
          <w:sz w:val="48"/>
          <w:szCs w:val="48"/>
        </w:rPr>
        <w:t>Hádanky z</w:t>
      </w:r>
      <w:r w:rsidR="00271815">
        <w:rPr>
          <w:b/>
          <w:color w:val="00B050"/>
          <w:sz w:val="48"/>
          <w:szCs w:val="48"/>
        </w:rPr>
        <w:t> </w:t>
      </w:r>
      <w:r w:rsidR="007B0E5B" w:rsidRPr="009650C1">
        <w:rPr>
          <w:b/>
          <w:color w:val="00B050"/>
          <w:sz w:val="48"/>
          <w:szCs w:val="48"/>
        </w:rPr>
        <w:t>přírody</w:t>
      </w:r>
      <w:r w:rsidR="00271815">
        <w:rPr>
          <w:b/>
          <w:color w:val="00B050"/>
          <w:sz w:val="48"/>
          <w:szCs w:val="48"/>
        </w:rPr>
        <w:t xml:space="preserve">      </w:t>
      </w:r>
      <w:r w:rsidR="00271815" w:rsidRPr="00271815">
        <w:rPr>
          <w:b/>
          <w:noProof/>
          <w:color w:val="00B050"/>
          <w:sz w:val="48"/>
          <w:szCs w:val="48"/>
          <w:lang w:eastAsia="cs-CZ"/>
        </w:rPr>
        <w:drawing>
          <wp:inline distT="0" distB="0" distL="0" distR="0">
            <wp:extent cx="1800225" cy="1350168"/>
            <wp:effectExtent l="0" t="0" r="0" b="2540"/>
            <wp:docPr id="1" name="Obrázek 1" descr="C:\Users\jzachnikova\AppData\Local\Microsoft\Windows\Temporary Internet Files\Content.MSO\C77693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zachnikova\AppData\Local\Microsoft\Windows\Temporary Internet Files\Content.MSO\C776937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27" cy="136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E5B" w:rsidRDefault="00271815" w:rsidP="007B0E5B">
      <w:pPr>
        <w:rPr>
          <w:b/>
          <w:color w:val="00B050"/>
          <w:sz w:val="48"/>
          <w:szCs w:val="48"/>
        </w:rPr>
      </w:pPr>
      <w:r w:rsidRPr="00271815">
        <w:rPr>
          <w:b/>
          <w:noProof/>
          <w:sz w:val="48"/>
          <w:szCs w:val="48"/>
          <w:lang w:eastAsia="cs-CZ"/>
        </w:rPr>
        <w:drawing>
          <wp:inline distT="0" distB="0" distL="0" distR="0" wp14:anchorId="2FA1C699" wp14:editId="6C4CA17D">
            <wp:extent cx="2434960" cy="1619250"/>
            <wp:effectExtent l="0" t="0" r="3810" b="0"/>
            <wp:docPr id="2" name="Obrázek 2" descr="Tapeta na monitor | Jarní | jaro, květiny, pří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peta na monitor | Jarní | jaro, květiny, příro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35" cy="16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0C1" w:rsidRPr="009650C1" w:rsidRDefault="009650C1" w:rsidP="007B0E5B">
      <w:pPr>
        <w:rPr>
          <w:b/>
          <w:sz w:val="32"/>
          <w:szCs w:val="32"/>
        </w:rPr>
      </w:pPr>
    </w:p>
    <w:p w:rsidR="009650C1" w:rsidRPr="009650C1" w:rsidRDefault="009650C1" w:rsidP="009650C1">
      <w:pPr>
        <w:pStyle w:val="Odstavecseseznamem"/>
        <w:numPr>
          <w:ilvl w:val="0"/>
          <w:numId w:val="1"/>
        </w:numPr>
        <w:rPr>
          <w:b/>
          <w:color w:val="002060"/>
          <w:sz w:val="32"/>
          <w:szCs w:val="32"/>
        </w:rPr>
      </w:pPr>
      <w:r w:rsidRPr="009650C1">
        <w:rPr>
          <w:b/>
          <w:color w:val="002060"/>
          <w:sz w:val="32"/>
          <w:szCs w:val="32"/>
        </w:rPr>
        <w:t xml:space="preserve">Na vysokém stonku z luk obláček si nesl kluk. Foukl trochu, </w:t>
      </w:r>
      <w:proofErr w:type="gramStart"/>
      <w:r w:rsidRPr="009650C1">
        <w:rPr>
          <w:b/>
          <w:color w:val="002060"/>
          <w:sz w:val="32"/>
          <w:szCs w:val="32"/>
        </w:rPr>
        <w:t>foukl       víc</w:t>
      </w:r>
      <w:proofErr w:type="gramEnd"/>
      <w:r w:rsidRPr="009650C1">
        <w:rPr>
          <w:b/>
          <w:color w:val="002060"/>
          <w:sz w:val="32"/>
          <w:szCs w:val="32"/>
        </w:rPr>
        <w:t xml:space="preserve"> – a z obláčku není nic. ( </w:t>
      </w:r>
      <w:proofErr w:type="spellStart"/>
      <w:r w:rsidRPr="009650C1">
        <w:rPr>
          <w:b/>
          <w:color w:val="002060"/>
          <w:sz w:val="32"/>
          <w:szCs w:val="32"/>
        </w:rPr>
        <w:t>akapmpešli</w:t>
      </w:r>
      <w:proofErr w:type="spellEnd"/>
      <w:r w:rsidRPr="009650C1">
        <w:rPr>
          <w:b/>
          <w:color w:val="002060"/>
          <w:sz w:val="32"/>
          <w:szCs w:val="32"/>
        </w:rPr>
        <w:t>)</w:t>
      </w:r>
    </w:p>
    <w:p w:rsidR="009650C1" w:rsidRPr="009650C1" w:rsidRDefault="009650C1" w:rsidP="009650C1">
      <w:pPr>
        <w:pStyle w:val="Odstavecseseznamem"/>
        <w:numPr>
          <w:ilvl w:val="0"/>
          <w:numId w:val="1"/>
        </w:numPr>
        <w:rPr>
          <w:b/>
          <w:color w:val="002060"/>
          <w:sz w:val="32"/>
          <w:szCs w:val="32"/>
        </w:rPr>
      </w:pPr>
      <w:r w:rsidRPr="009650C1">
        <w:rPr>
          <w:b/>
          <w:color w:val="002060"/>
          <w:sz w:val="32"/>
          <w:szCs w:val="32"/>
        </w:rPr>
        <w:t xml:space="preserve">Co se nečeše hřebenem, ale </w:t>
      </w:r>
      <w:proofErr w:type="gramStart"/>
      <w:r w:rsidRPr="009650C1">
        <w:rPr>
          <w:b/>
          <w:color w:val="002060"/>
          <w:sz w:val="32"/>
          <w:szCs w:val="32"/>
        </w:rPr>
        <w:t>rukou?  (</w:t>
      </w:r>
      <w:proofErr w:type="spellStart"/>
      <w:r w:rsidRPr="009650C1">
        <w:rPr>
          <w:b/>
          <w:color w:val="002060"/>
          <w:sz w:val="32"/>
          <w:szCs w:val="32"/>
        </w:rPr>
        <w:t>ecovo</w:t>
      </w:r>
      <w:proofErr w:type="spellEnd"/>
      <w:proofErr w:type="gramEnd"/>
      <w:r w:rsidRPr="009650C1">
        <w:rPr>
          <w:b/>
          <w:color w:val="002060"/>
          <w:sz w:val="32"/>
          <w:szCs w:val="32"/>
        </w:rPr>
        <w:t>)</w:t>
      </w:r>
    </w:p>
    <w:p w:rsidR="009650C1" w:rsidRPr="009650C1" w:rsidRDefault="009650C1" w:rsidP="009650C1">
      <w:pPr>
        <w:pStyle w:val="Odstavecseseznamem"/>
        <w:numPr>
          <w:ilvl w:val="0"/>
          <w:numId w:val="1"/>
        </w:numPr>
        <w:rPr>
          <w:b/>
          <w:color w:val="002060"/>
          <w:sz w:val="32"/>
          <w:szCs w:val="32"/>
        </w:rPr>
      </w:pPr>
      <w:r w:rsidRPr="009650C1">
        <w:rPr>
          <w:b/>
          <w:color w:val="002060"/>
          <w:sz w:val="32"/>
          <w:szCs w:val="32"/>
        </w:rPr>
        <w:t xml:space="preserve">Hleďme na ni, parádnici: puntíky má na čepici. Bílý závoj, nožka laní, pozor na tu krásnou </w:t>
      </w:r>
      <w:proofErr w:type="gramStart"/>
      <w:r w:rsidRPr="009650C1">
        <w:rPr>
          <w:b/>
          <w:color w:val="002060"/>
          <w:sz w:val="32"/>
          <w:szCs w:val="32"/>
        </w:rPr>
        <w:t>paní!  (</w:t>
      </w:r>
      <w:proofErr w:type="spellStart"/>
      <w:r w:rsidRPr="009650C1">
        <w:rPr>
          <w:b/>
          <w:color w:val="002060"/>
          <w:sz w:val="32"/>
          <w:szCs w:val="32"/>
        </w:rPr>
        <w:t>kamuchormů</w:t>
      </w:r>
      <w:proofErr w:type="spellEnd"/>
      <w:proofErr w:type="gramEnd"/>
      <w:r w:rsidRPr="009650C1">
        <w:rPr>
          <w:b/>
          <w:color w:val="002060"/>
          <w:sz w:val="32"/>
          <w:szCs w:val="32"/>
        </w:rPr>
        <w:t>)</w:t>
      </w:r>
    </w:p>
    <w:p w:rsidR="009650C1" w:rsidRPr="009650C1" w:rsidRDefault="009650C1" w:rsidP="009650C1">
      <w:pPr>
        <w:pStyle w:val="Odstavecseseznamem"/>
        <w:numPr>
          <w:ilvl w:val="0"/>
          <w:numId w:val="1"/>
        </w:numPr>
        <w:rPr>
          <w:b/>
          <w:color w:val="002060"/>
          <w:sz w:val="32"/>
          <w:szCs w:val="32"/>
        </w:rPr>
      </w:pPr>
      <w:r w:rsidRPr="009650C1">
        <w:rPr>
          <w:b/>
          <w:color w:val="002060"/>
          <w:sz w:val="32"/>
          <w:szCs w:val="32"/>
        </w:rPr>
        <w:t>Slunce v dešti kreslí most, malým dětem pro radost. (</w:t>
      </w:r>
      <w:proofErr w:type="spellStart"/>
      <w:r w:rsidRPr="009650C1">
        <w:rPr>
          <w:b/>
          <w:color w:val="002060"/>
          <w:sz w:val="32"/>
          <w:szCs w:val="32"/>
        </w:rPr>
        <w:t>ahud</w:t>
      </w:r>
      <w:proofErr w:type="spellEnd"/>
      <w:r w:rsidRPr="009650C1">
        <w:rPr>
          <w:b/>
          <w:color w:val="002060"/>
          <w:sz w:val="32"/>
          <w:szCs w:val="32"/>
        </w:rPr>
        <w:t>)</w:t>
      </w:r>
    </w:p>
    <w:p w:rsidR="009650C1" w:rsidRPr="009650C1" w:rsidRDefault="009650C1" w:rsidP="009650C1">
      <w:pPr>
        <w:pStyle w:val="Odstavecseseznamem"/>
        <w:numPr>
          <w:ilvl w:val="0"/>
          <w:numId w:val="1"/>
        </w:numPr>
        <w:rPr>
          <w:b/>
          <w:color w:val="002060"/>
          <w:sz w:val="32"/>
          <w:szCs w:val="32"/>
        </w:rPr>
      </w:pPr>
      <w:r w:rsidRPr="009650C1">
        <w:rPr>
          <w:b/>
          <w:color w:val="002060"/>
          <w:sz w:val="32"/>
          <w:szCs w:val="32"/>
        </w:rPr>
        <w:t xml:space="preserve">Znám jednoho ptáčka, dobrého zpěváčka. Černý nosí </w:t>
      </w:r>
      <w:proofErr w:type="spellStart"/>
      <w:r w:rsidRPr="009650C1">
        <w:rPr>
          <w:b/>
          <w:color w:val="002060"/>
          <w:sz w:val="32"/>
          <w:szCs w:val="32"/>
        </w:rPr>
        <w:t>fráček</w:t>
      </w:r>
      <w:proofErr w:type="spellEnd"/>
      <w:r w:rsidRPr="009650C1">
        <w:rPr>
          <w:b/>
          <w:color w:val="002060"/>
          <w:sz w:val="32"/>
          <w:szCs w:val="32"/>
        </w:rPr>
        <w:t>, žlutý má zobáček. (sok)</w:t>
      </w:r>
    </w:p>
    <w:p w:rsidR="007B0E5B" w:rsidRDefault="007B0E5B" w:rsidP="007B0E5B"/>
    <w:p w:rsidR="007B0E5B" w:rsidRDefault="007B0E5B" w:rsidP="007B0E5B"/>
    <w:p w:rsidR="007B0E5B" w:rsidRDefault="00DB6268" w:rsidP="007B0E5B">
      <w:r>
        <w:t xml:space="preserve">                                                                                                                         </w:t>
      </w:r>
      <w:r w:rsidRPr="00DB6268">
        <w:rPr>
          <w:noProof/>
          <w:lang w:eastAsia="cs-CZ"/>
        </w:rPr>
        <w:drawing>
          <wp:inline distT="0" distB="0" distL="0" distR="0">
            <wp:extent cx="1314450" cy="1192394"/>
            <wp:effectExtent l="0" t="0" r="0" b="8255"/>
            <wp:docPr id="3" name="Obrázek 3" descr="Fototapeta Šťastný smajlík dává palec nahoru na bílém pozad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tapeta Šťastný smajlík dává palec nahoru na bílém pozadí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09" cy="120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025DB"/>
    <w:multiLevelType w:val="hybridMultilevel"/>
    <w:tmpl w:val="015EDF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5B"/>
    <w:rsid w:val="0012572B"/>
    <w:rsid w:val="00271815"/>
    <w:rsid w:val="007B0E5B"/>
    <w:rsid w:val="009650C1"/>
    <w:rsid w:val="00C5241A"/>
    <w:rsid w:val="00CF358B"/>
    <w:rsid w:val="00D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FBAB"/>
  <w15:chartTrackingRefBased/>
  <w15:docId w15:val="{D8E28156-4F24-4CDC-BC20-CAB601B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jzachnikova</cp:lastModifiedBy>
  <cp:revision>4</cp:revision>
  <dcterms:created xsi:type="dcterms:W3CDTF">2020-04-15T06:50:00Z</dcterms:created>
  <dcterms:modified xsi:type="dcterms:W3CDTF">2020-04-15T07:19:00Z</dcterms:modified>
</cp:coreProperties>
</file>