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6A3A" w:rsidRPr="00266A3A" w:rsidRDefault="00266A3A" w:rsidP="00266A3A">
      <w:pPr>
        <w:jc w:val="center"/>
        <w:rPr>
          <w:rFonts w:ascii="Bookman Old Style" w:hAnsi="Bookman Old Style" w:cs="Calibri"/>
          <w:b/>
          <w:bCs/>
          <w:i/>
          <w:iCs/>
          <w:color w:val="FF0000"/>
          <w:sz w:val="48"/>
          <w:szCs w:val="48"/>
          <w:u w:val="single"/>
        </w:rPr>
      </w:pPr>
      <w:r w:rsidRPr="00266A3A">
        <w:rPr>
          <w:rFonts w:ascii="Bookman Old Style" w:hAnsi="Bookman Old Style" w:cs="Calibri"/>
          <w:b/>
          <w:bCs/>
          <w:i/>
          <w:iCs/>
          <w:color w:val="FF0000"/>
          <w:sz w:val="48"/>
          <w:szCs w:val="48"/>
          <w:u w:val="single"/>
        </w:rPr>
        <w:t>ČARODĚJNICKÝ LEKTVAR</w:t>
      </w:r>
    </w:p>
    <w:p w:rsidR="00266A3A" w:rsidRDefault="00266A3A">
      <w:pPr>
        <w:rPr>
          <w:rFonts w:ascii="Tahoma" w:hAnsi="Tahoma" w:cs="Tahoma"/>
          <w:color w:val="FF0000"/>
          <w:sz w:val="48"/>
          <w:szCs w:val="48"/>
        </w:rPr>
      </w:pPr>
      <w:r w:rsidRPr="00266A3A">
        <w:rPr>
          <w:rFonts w:ascii="Tahoma" w:hAnsi="Tahoma" w:cs="Tahoma"/>
          <w:sz w:val="48"/>
          <w:szCs w:val="48"/>
        </w:rPr>
        <w:t xml:space="preserve">Čarodějnice z Bukvice vařila na večer lektvar. </w:t>
      </w:r>
      <w:r w:rsidRPr="00266A3A">
        <w:rPr>
          <w:rFonts w:ascii="Tahoma" w:hAnsi="Tahoma" w:cs="Tahoma"/>
          <w:sz w:val="48"/>
          <w:szCs w:val="48"/>
        </w:rPr>
        <w:br/>
        <w:t xml:space="preserve">Myší ucho, kus žabince, </w:t>
      </w:r>
      <w:r w:rsidRPr="00266A3A">
        <w:rPr>
          <w:rFonts w:ascii="Tahoma" w:hAnsi="Tahoma" w:cs="Tahoma"/>
          <w:sz w:val="48"/>
          <w:szCs w:val="48"/>
          <w:u w:val="single"/>
        </w:rPr>
        <w:t xml:space="preserve">1 lžičku </w:t>
      </w:r>
      <w:r w:rsidRPr="00266A3A">
        <w:rPr>
          <w:rFonts w:ascii="Tahoma" w:hAnsi="Tahoma" w:cs="Tahoma"/>
          <w:sz w:val="48"/>
          <w:szCs w:val="48"/>
        </w:rPr>
        <w:t xml:space="preserve">medu dala do hrnce. </w:t>
      </w:r>
      <w:r w:rsidRPr="00266A3A">
        <w:rPr>
          <w:rFonts w:ascii="Tahoma" w:hAnsi="Tahoma" w:cs="Tahoma"/>
          <w:sz w:val="48"/>
          <w:szCs w:val="48"/>
        </w:rPr>
        <w:br/>
        <w:t xml:space="preserve">Přidala do něj pepře </w:t>
      </w:r>
      <w:r w:rsidRPr="00266A3A">
        <w:rPr>
          <w:rFonts w:ascii="Tahoma" w:hAnsi="Tahoma" w:cs="Tahoma"/>
          <w:sz w:val="48"/>
          <w:szCs w:val="48"/>
          <w:u w:val="single"/>
        </w:rPr>
        <w:t xml:space="preserve">4 lžičky </w:t>
      </w:r>
      <w:r w:rsidRPr="00266A3A">
        <w:rPr>
          <w:rFonts w:ascii="Tahoma" w:hAnsi="Tahoma" w:cs="Tahoma"/>
          <w:sz w:val="48"/>
          <w:szCs w:val="48"/>
        </w:rPr>
        <w:t xml:space="preserve">a </w:t>
      </w:r>
      <w:r w:rsidRPr="00266A3A">
        <w:rPr>
          <w:rFonts w:ascii="Tahoma" w:hAnsi="Tahoma" w:cs="Tahoma"/>
          <w:sz w:val="48"/>
          <w:szCs w:val="48"/>
          <w:u w:val="single"/>
        </w:rPr>
        <w:t xml:space="preserve">3krát více lžiček </w:t>
      </w:r>
      <w:r w:rsidRPr="00266A3A">
        <w:rPr>
          <w:rFonts w:ascii="Tahoma" w:hAnsi="Tahoma" w:cs="Tahoma"/>
          <w:sz w:val="48"/>
          <w:szCs w:val="48"/>
        </w:rPr>
        <w:t xml:space="preserve">přesličky. </w:t>
      </w:r>
      <w:r w:rsidRPr="00266A3A">
        <w:rPr>
          <w:rFonts w:ascii="Tahoma" w:hAnsi="Tahoma" w:cs="Tahoma"/>
          <w:sz w:val="48"/>
          <w:szCs w:val="48"/>
        </w:rPr>
        <w:br/>
      </w:r>
      <w:r w:rsidRPr="00266A3A">
        <w:rPr>
          <w:rFonts w:ascii="Tahoma" w:hAnsi="Tahoma" w:cs="Tahoma"/>
          <w:color w:val="FF0000"/>
          <w:sz w:val="48"/>
          <w:szCs w:val="48"/>
        </w:rPr>
        <w:t>Kolik lžiček surovin dala čarodějnice do lektvaru?</w:t>
      </w:r>
    </w:p>
    <w:p w:rsidR="00266A3A" w:rsidRDefault="00266A3A">
      <w:pPr>
        <w:rPr>
          <w:rFonts w:ascii="Tahoma" w:hAnsi="Tahoma" w:cs="Tahoma"/>
          <w:color w:val="FF0000"/>
          <w:sz w:val="48"/>
          <w:szCs w:val="48"/>
        </w:rPr>
      </w:pPr>
      <w:r>
        <w:rPr>
          <w:rFonts w:ascii="Tahoma" w:hAnsi="Tahoma" w:cs="Tahoma"/>
          <w:color w:val="FF0000"/>
          <w:sz w:val="48"/>
          <w:szCs w:val="48"/>
        </w:rPr>
        <w:t xml:space="preserve">                </w:t>
      </w:r>
      <w:r w:rsidRPr="00266A3A">
        <w:rPr>
          <w:rFonts w:ascii="Tahoma" w:hAnsi="Tahoma" w:cs="Tahoma"/>
          <w:color w:val="FF0000"/>
          <w:sz w:val="48"/>
          <w:szCs w:val="48"/>
        </w:rPr>
        <w:drawing>
          <wp:inline distT="0" distB="0" distL="0" distR="0" wp14:anchorId="2FEDA68D" wp14:editId="713ED770">
            <wp:extent cx="3295650" cy="1083251"/>
            <wp:effectExtent l="0" t="0" r="0" b="3175"/>
            <wp:docPr id="1030" name="Picture 6" descr="Funny mouse walking (kreslená animace) — Stock záběr">
              <a:hlinkClick xmlns:a="http://schemas.openxmlformats.org/drawingml/2006/main" r:id="rId4"/>
              <a:extLst xmlns:a="http://schemas.openxmlformats.org/drawingml/2006/main">
                <a:ext uri="{FF2B5EF4-FFF2-40B4-BE49-F238E27FC236}">
                  <a16:creationId xmlns:a16="http://schemas.microsoft.com/office/drawing/2014/main" id="{C9AFB3E0-36BE-4EE9-950F-55E44CEF21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Funny mouse walking (kreslená animace) — Stock záběr">
                      <a:hlinkClick r:id="rId4"/>
                      <a:extLst>
                        <a:ext uri="{FF2B5EF4-FFF2-40B4-BE49-F238E27FC236}">
                          <a16:creationId xmlns:a16="http://schemas.microsoft.com/office/drawing/2014/main" id="{C9AFB3E0-36BE-4EE9-950F-55E44CEF218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08325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66A3A" w:rsidRPr="00266A3A" w:rsidRDefault="00266A3A">
      <w:pPr>
        <w:rPr>
          <w:rFonts w:ascii="Tahoma" w:hAnsi="Tahoma" w:cs="Tahoma"/>
          <w:sz w:val="48"/>
          <w:szCs w:val="48"/>
        </w:rPr>
      </w:pPr>
      <w:r w:rsidRPr="00266A3A">
        <w:rPr>
          <w:rFonts w:ascii="Tahoma" w:hAnsi="Tahoma" w:cs="Tahoma"/>
          <w:sz w:val="48"/>
          <w:szCs w:val="48"/>
        </w:rPr>
        <w:t>Med</w:t>
      </w:r>
      <w:r>
        <w:rPr>
          <w:rFonts w:ascii="Tahoma" w:hAnsi="Tahoma" w:cs="Tahoma"/>
          <w:sz w:val="48"/>
          <w:szCs w:val="48"/>
        </w:rPr>
        <w:t xml:space="preserve">      ______________________________</w:t>
      </w:r>
    </w:p>
    <w:p w:rsidR="00266A3A" w:rsidRPr="00266A3A" w:rsidRDefault="00266A3A">
      <w:pPr>
        <w:rPr>
          <w:rFonts w:ascii="Tahoma" w:hAnsi="Tahoma" w:cs="Tahoma"/>
          <w:sz w:val="48"/>
          <w:szCs w:val="48"/>
        </w:rPr>
      </w:pPr>
      <w:r w:rsidRPr="00266A3A">
        <w:rPr>
          <w:rFonts w:ascii="Tahoma" w:hAnsi="Tahoma" w:cs="Tahoma"/>
          <w:sz w:val="48"/>
          <w:szCs w:val="48"/>
        </w:rPr>
        <w:t>Pepř</w:t>
      </w:r>
      <w:r>
        <w:rPr>
          <w:rFonts w:ascii="Tahoma" w:hAnsi="Tahoma" w:cs="Tahoma"/>
          <w:sz w:val="48"/>
          <w:szCs w:val="48"/>
        </w:rPr>
        <w:t xml:space="preserve">     ______________________________</w:t>
      </w:r>
    </w:p>
    <w:p w:rsidR="00266A3A" w:rsidRDefault="00266A3A">
      <w:pPr>
        <w:rPr>
          <w:rFonts w:ascii="Tahoma" w:hAnsi="Tahoma" w:cs="Tahoma"/>
          <w:sz w:val="48"/>
          <w:szCs w:val="48"/>
        </w:rPr>
      </w:pPr>
      <w:r w:rsidRPr="00266A3A">
        <w:rPr>
          <w:rFonts w:ascii="Tahoma" w:hAnsi="Tahoma" w:cs="Tahoma"/>
          <w:sz w:val="48"/>
          <w:szCs w:val="48"/>
        </w:rPr>
        <w:t>Přeslička</w:t>
      </w:r>
      <w:r>
        <w:rPr>
          <w:rFonts w:ascii="Tahoma" w:hAnsi="Tahoma" w:cs="Tahoma"/>
          <w:sz w:val="48"/>
          <w:szCs w:val="48"/>
        </w:rPr>
        <w:t>______________________________</w:t>
      </w:r>
    </w:p>
    <w:p w:rsidR="00266A3A" w:rsidRPr="00266A3A" w:rsidRDefault="00266A3A">
      <w:pPr>
        <w:rPr>
          <w:rFonts w:ascii="Tahoma" w:hAnsi="Tahoma" w:cs="Tahoma"/>
          <w:sz w:val="48"/>
          <w:szCs w:val="48"/>
        </w:rPr>
      </w:pPr>
      <w:proofErr w:type="gramStart"/>
      <w:r>
        <w:rPr>
          <w:rFonts w:ascii="Tahoma" w:hAnsi="Tahoma" w:cs="Tahoma"/>
          <w:color w:val="FF0000"/>
          <w:sz w:val="48"/>
          <w:szCs w:val="48"/>
        </w:rPr>
        <w:t>Výpočet:</w:t>
      </w:r>
      <w:r>
        <w:rPr>
          <w:rFonts w:ascii="Tahoma" w:hAnsi="Tahoma" w:cs="Tahoma"/>
          <w:sz w:val="48"/>
          <w:szCs w:val="48"/>
        </w:rPr>
        <w:softHyphen/>
      </w:r>
      <w:proofErr w:type="gramEnd"/>
      <w:r>
        <w:rPr>
          <w:rFonts w:ascii="Tahoma" w:hAnsi="Tahoma" w:cs="Tahoma"/>
          <w:sz w:val="48"/>
          <w:szCs w:val="48"/>
        </w:rPr>
        <w:softHyphen/>
      </w:r>
      <w:r>
        <w:rPr>
          <w:rFonts w:ascii="Tahoma" w:hAnsi="Tahoma" w:cs="Tahoma"/>
          <w:sz w:val="48"/>
          <w:szCs w:val="48"/>
        </w:rPr>
        <w:softHyphen/>
      </w:r>
      <w:r>
        <w:rPr>
          <w:rFonts w:ascii="Tahoma" w:hAnsi="Tahoma" w:cs="Tahoma"/>
          <w:sz w:val="48"/>
          <w:szCs w:val="48"/>
        </w:rPr>
        <w:softHyphen/>
      </w:r>
      <w:r>
        <w:rPr>
          <w:rFonts w:ascii="Tahoma" w:hAnsi="Tahoma" w:cs="Tahoma"/>
          <w:sz w:val="48"/>
          <w:szCs w:val="48"/>
        </w:rPr>
        <w:softHyphen/>
      </w:r>
      <w:r>
        <w:rPr>
          <w:rFonts w:ascii="Tahoma" w:hAnsi="Tahoma" w:cs="Tahoma"/>
          <w:sz w:val="48"/>
          <w:szCs w:val="48"/>
        </w:rPr>
        <w:softHyphen/>
      </w:r>
      <w:r>
        <w:rPr>
          <w:rFonts w:ascii="Tahoma" w:hAnsi="Tahoma" w:cs="Tahoma"/>
          <w:sz w:val="48"/>
          <w:szCs w:val="48"/>
        </w:rPr>
        <w:softHyphen/>
      </w:r>
      <w:r>
        <w:rPr>
          <w:rFonts w:ascii="Tahoma" w:hAnsi="Tahoma" w:cs="Tahoma"/>
          <w:sz w:val="48"/>
          <w:szCs w:val="48"/>
        </w:rPr>
        <w:softHyphen/>
      </w:r>
      <w:r>
        <w:rPr>
          <w:rFonts w:ascii="Tahoma" w:hAnsi="Tahoma" w:cs="Tahoma"/>
          <w:sz w:val="48"/>
          <w:szCs w:val="48"/>
        </w:rPr>
        <w:softHyphen/>
      </w:r>
      <w:r>
        <w:rPr>
          <w:rFonts w:ascii="Tahoma" w:hAnsi="Tahoma" w:cs="Tahoma"/>
          <w:sz w:val="48"/>
          <w:szCs w:val="48"/>
        </w:rPr>
        <w:softHyphen/>
      </w:r>
      <w:r>
        <w:rPr>
          <w:rFonts w:ascii="Tahoma" w:hAnsi="Tahoma" w:cs="Tahoma"/>
          <w:sz w:val="48"/>
          <w:szCs w:val="48"/>
        </w:rPr>
        <w:softHyphen/>
      </w:r>
      <w:r>
        <w:rPr>
          <w:rFonts w:ascii="Tahoma" w:hAnsi="Tahoma" w:cs="Tahoma"/>
          <w:sz w:val="48"/>
          <w:szCs w:val="48"/>
        </w:rPr>
        <w:softHyphen/>
      </w:r>
      <w:r>
        <w:rPr>
          <w:rFonts w:ascii="Tahoma" w:hAnsi="Tahoma" w:cs="Tahoma"/>
          <w:sz w:val="48"/>
          <w:szCs w:val="48"/>
        </w:rPr>
        <w:softHyphen/>
      </w:r>
      <w:r>
        <w:rPr>
          <w:rFonts w:ascii="Tahoma" w:hAnsi="Tahoma" w:cs="Tahoma"/>
          <w:sz w:val="48"/>
          <w:szCs w:val="48"/>
        </w:rPr>
        <w:softHyphen/>
      </w:r>
      <w:r>
        <w:rPr>
          <w:rFonts w:ascii="Tahoma" w:hAnsi="Tahoma" w:cs="Tahoma"/>
          <w:sz w:val="48"/>
          <w:szCs w:val="48"/>
        </w:rPr>
        <w:softHyphen/>
      </w:r>
      <w:r>
        <w:rPr>
          <w:rFonts w:ascii="Tahoma" w:hAnsi="Tahoma" w:cs="Tahoma"/>
          <w:sz w:val="48"/>
          <w:szCs w:val="48"/>
        </w:rPr>
        <w:softHyphen/>
        <w:t>______________________________</w:t>
      </w:r>
    </w:p>
    <w:p w:rsidR="00266A3A" w:rsidRPr="00266A3A" w:rsidRDefault="00266A3A">
      <w:pPr>
        <w:rPr>
          <w:rFonts w:ascii="Tahoma" w:hAnsi="Tahoma" w:cs="Tahoma"/>
          <w:sz w:val="48"/>
          <w:szCs w:val="48"/>
        </w:rPr>
      </w:pPr>
      <w:proofErr w:type="gramStart"/>
      <w:r>
        <w:rPr>
          <w:rFonts w:ascii="Tahoma" w:hAnsi="Tahoma" w:cs="Tahoma"/>
          <w:color w:val="FF0000"/>
          <w:sz w:val="48"/>
          <w:szCs w:val="48"/>
        </w:rPr>
        <w:t>Odpověď:</w:t>
      </w:r>
      <w:r>
        <w:rPr>
          <w:rFonts w:ascii="Tahoma" w:hAnsi="Tahoma" w:cs="Tahoma"/>
          <w:sz w:val="48"/>
          <w:szCs w:val="48"/>
        </w:rPr>
        <w:t>_</w:t>
      </w:r>
      <w:proofErr w:type="gramEnd"/>
      <w:r>
        <w:rPr>
          <w:rFonts w:ascii="Tahoma" w:hAnsi="Tahoma" w:cs="Tahoma"/>
          <w:sz w:val="48"/>
          <w:szCs w:val="48"/>
        </w:rPr>
        <w:t>____________________________</w:t>
      </w:r>
    </w:p>
    <w:sectPr w:rsidR="00266A3A" w:rsidRPr="00266A3A" w:rsidSect="00266A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3A"/>
    <w:rsid w:val="00266A3A"/>
    <w:rsid w:val="002B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A4D7"/>
  <w15:chartTrackingRefBased/>
  <w15:docId w15:val="{0DE55B3A-EFA5-4184-968D-55FAF587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obrazky.cz/?q=+my%C5%A1ka+kreslen%C3%A1&amp;url=https%3A%2F%2Fst3.depositphotos.com%2F2110015%2F33974%2Fv%2F600%2Fdepositphotos_339741326-stock-video-funny-mouse-walking-cartoon-animation.jpg&amp;imageId=e47c2ce468c53c92&amp;data=lgLEEJL6P9fH5HsLmVeCLdYygBLEME-jNWsXyPsp7beF36XJqRYCSoEU29PONSrucMsA7en3evong-j4AC6klSMoy1o0Es5eqWPhxALQMJPEAuujxAIWocQCQlY%3D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400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Müller</dc:creator>
  <cp:keywords/>
  <dc:description/>
  <cp:lastModifiedBy>Renata Müller</cp:lastModifiedBy>
  <cp:revision>1</cp:revision>
  <dcterms:created xsi:type="dcterms:W3CDTF">2020-04-29T11:41:00Z</dcterms:created>
  <dcterms:modified xsi:type="dcterms:W3CDTF">2020-04-29T11:54:00Z</dcterms:modified>
</cp:coreProperties>
</file>